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23" w:rsidRDefault="004B1D23" w:rsidP="004B1D23">
      <w:r>
        <w:t>TEMİZLİK MALZEMELERİNE AİT TEKNİK ŞARTNAME ÖZELLİKLERİ</w:t>
      </w:r>
    </w:p>
    <w:p w:rsidR="004B1D23" w:rsidRDefault="004B1D23" w:rsidP="004B1D23">
      <w:r>
        <w:t>BULAŞIK MAKİNALARINDA VE YÜZEYLERİN TEMİZLİĞİNDE KULLANILACAK TEMİZLİK VE SARF MALZEMELERİN EVSAFI</w:t>
      </w:r>
    </w:p>
    <w:p w:rsidR="004B1D23" w:rsidRDefault="004B1D23" w:rsidP="004B1D23">
      <w:r>
        <w:t>1. SIVI BULAŞIK DETERJANI (ELDE YIKAMAYA UYGUN)</w:t>
      </w:r>
    </w:p>
    <w:p w:rsidR="004B1D23" w:rsidRDefault="004B1D23" w:rsidP="004B1D23">
      <w:r>
        <w:t xml:space="preserve">Suda kolay çözünecek </w:t>
      </w:r>
      <w:proofErr w:type="spellStart"/>
      <w:r>
        <w:t>pH</w:t>
      </w:r>
      <w:proofErr w:type="spellEnd"/>
      <w:r>
        <w:t xml:space="preserve"> 6,5-7,5 arası her türlü suda etkili olup, suyu yumuşatmalı ve tortu bırakmamalıdır, homojen ve katılaşmamış olmalıdır. Geniş bir su sıcaklığı aralığında etkili olmalıdır. Deterjan kötü kokulu ve içerisinde yabancı madde bulunmamalıdır. Cilde ve temizlenen malzemeye zararlı ve aşındırıcı olmamalıdır. Kolayca durulanabilir özellikte olup, </w:t>
      </w:r>
      <w:proofErr w:type="spellStart"/>
      <w:r>
        <w:t>toksik</w:t>
      </w:r>
      <w:proofErr w:type="spellEnd"/>
      <w:r>
        <w:t xml:space="preserve"> (zehirleyici) etkiye neden olmamalıdır. 25 veya 30 kg’lık ambalajlarda teslim edilmelidir.</w:t>
      </w:r>
    </w:p>
    <w:p w:rsidR="004B1D23" w:rsidRDefault="004B1D23" w:rsidP="004B1D23">
      <w:r>
        <w:t xml:space="preserve">Ambalaj üzerinde firmanın ticari unvanı, kısa adı, adresi varsa tescilli markası olmalıdır. Ürünün </w:t>
      </w:r>
      <w:proofErr w:type="spellStart"/>
      <w:r>
        <w:t>adı,sınıfı,tipi</w:t>
      </w:r>
      <w:proofErr w:type="spellEnd"/>
      <w:r>
        <w:t xml:space="preserve">, TSE’ye uygunluğunu, net miktarını, üretim ve son kullanma tarihlerini ( </w:t>
      </w:r>
      <w:proofErr w:type="spellStart"/>
      <w:r>
        <w:t>gün,ay,yıl</w:t>
      </w:r>
      <w:proofErr w:type="spellEnd"/>
      <w:r>
        <w:t xml:space="preserve"> olarak) gösterir bilgiler bulunmalıdır. Üretimle ilgili olarak parti seri ve kod numaralarından en az birisi belirtilmiş </w:t>
      </w:r>
      <w:proofErr w:type="spellStart"/>
      <w:proofErr w:type="gramStart"/>
      <w:r>
        <w:t>olmalıdır.Taşıma</w:t>
      </w:r>
      <w:proofErr w:type="gramEnd"/>
      <w:r>
        <w:t>,depolama</w:t>
      </w:r>
      <w:proofErr w:type="spellEnd"/>
      <w:r>
        <w:t xml:space="preserve"> ve kullanımla ilgili açıklayıcı bilgiler ve alınması gerekli koruyucu tedbirler üzerinde olmalıdır.</w:t>
      </w:r>
    </w:p>
    <w:p w:rsidR="004B1D23" w:rsidRDefault="004B1D23" w:rsidP="004B1D23">
      <w:r>
        <w:t>2.SIVI BULAŞIK YIKAMA DETERJANI</w:t>
      </w:r>
    </w:p>
    <w:p w:rsidR="004B1D23" w:rsidRDefault="004B1D23" w:rsidP="004B1D23">
      <w:r>
        <w:t xml:space="preserve">Ürün, sadece bulaşık makinelerinde ve özel </w:t>
      </w:r>
      <w:proofErr w:type="spellStart"/>
      <w:r>
        <w:t>dozajlama</w:t>
      </w:r>
      <w:proofErr w:type="spellEnd"/>
      <w:r>
        <w:t xml:space="preserve"> sistemleri ile birlikte kullanılabilir </w:t>
      </w:r>
      <w:proofErr w:type="spellStart"/>
      <w:proofErr w:type="gramStart"/>
      <w:r>
        <w:t>olmalıdır.Her</w:t>
      </w:r>
      <w:proofErr w:type="spellEnd"/>
      <w:proofErr w:type="gramEnd"/>
      <w:r>
        <w:t xml:space="preserve"> sertlik derecesindeki suda etkili </w:t>
      </w:r>
      <w:proofErr w:type="spellStart"/>
      <w:r>
        <w:t>olmalıdır.Donmuş</w:t>
      </w:r>
      <w:proofErr w:type="spellEnd"/>
      <w:r>
        <w:t xml:space="preserve"> yağ ve kirleri çözmeli, bulaşığın en iyi şekilde temizlenmesini sağlamalıdır. AB Direktiflerine uygun olarak hazırlanmış 16 maddelik Ürün Güvenlik Bilgi Formu olmalıdır.</w:t>
      </w:r>
    </w:p>
    <w:p w:rsidR="004B1D23" w:rsidRDefault="004B1D23" w:rsidP="004B1D23">
      <w:r>
        <w:t xml:space="preserve">Ürün, Sağlık Bakanlığı üretim bildirim belgesine ve imalata yeterlilik belgesine sahip olmalıdır. Ürünün kalite </w:t>
      </w:r>
      <w:proofErr w:type="gramStart"/>
      <w:r>
        <w:t>kriterlerine</w:t>
      </w:r>
      <w:proofErr w:type="gramEnd"/>
      <w:r>
        <w:t xml:space="preserve"> göre hazırlanmış analiz sertifikası olmalıdır. Satıcı firma, teslimatı yapılan ürünün etiketinde belirtilen üretim tarihine ait üretici firma tarafından hazırlanan analiz sertifikasını vermelidir.</w:t>
      </w:r>
    </w:p>
    <w:p w:rsidR="004B1D23" w:rsidRDefault="004B1D23" w:rsidP="004B1D23">
      <w:r>
        <w:t>Firma ISO 9001:</w:t>
      </w:r>
      <w:proofErr w:type="gramStart"/>
      <w:r>
        <w:t>2000 , ISO</w:t>
      </w:r>
      <w:proofErr w:type="gramEnd"/>
      <w:r>
        <w:t xml:space="preserve"> 14001:2004 ,TSE İSG-OHSAS, TS 18001 belgelerine ve üretim yerine ait Sağlık Bakanlığı’ndan alınmış ruhsata sahip olmalıdır.</w:t>
      </w:r>
    </w:p>
    <w:p w:rsidR="004B1D23" w:rsidRDefault="004B1D23" w:rsidP="004B1D23">
      <w:r>
        <w:t xml:space="preserve">Görünümü hafif sarı / renksiz berrak sıvı olmalıdır. Ürün yağ çözücü olarak alkali madde içermeli, ürün toplam </w:t>
      </w:r>
      <w:proofErr w:type="spellStart"/>
      <w:r>
        <w:t>alkalitesi</w:t>
      </w:r>
      <w:proofErr w:type="spellEnd"/>
      <w:r>
        <w:t xml:space="preserve"> Sodyum Oksit cinsinden (%Na2O): </w:t>
      </w:r>
      <w:proofErr w:type="spellStart"/>
      <w:r>
        <w:t>minumum</w:t>
      </w:r>
      <w:proofErr w:type="spellEnd"/>
      <w:r>
        <w:t xml:space="preserve"> </w:t>
      </w:r>
      <w:proofErr w:type="gramStart"/>
      <w:r>
        <w:t>7.0</w:t>
      </w:r>
      <w:proofErr w:type="gramEnd"/>
      <w:r>
        <w:t xml:space="preserve"> olmalıdır.</w:t>
      </w:r>
    </w:p>
    <w:p w:rsidR="004B1D23" w:rsidRDefault="004B1D23" w:rsidP="004B1D23">
      <w:r>
        <w:t xml:space="preserve">Ürün </w:t>
      </w:r>
      <w:proofErr w:type="gramStart"/>
      <w:r>
        <w:t>kompleks</w:t>
      </w:r>
      <w:proofErr w:type="gramEnd"/>
      <w:r>
        <w:t xml:space="preserve"> yapıcı olarak sudaki sertliği bağlayıcı madde içermeli, ürünün direkt </w:t>
      </w:r>
      <w:proofErr w:type="spellStart"/>
      <w:r>
        <w:t>pH</w:t>
      </w:r>
      <w:proofErr w:type="spellEnd"/>
      <w:r>
        <w:t xml:space="preserve"> değeri (20 </w:t>
      </w:r>
      <w:r>
        <w:t>C) 13.00 – 14.00 olmalıdır.</w:t>
      </w:r>
    </w:p>
    <w:p w:rsidR="004B1D23" w:rsidRDefault="004B1D23" w:rsidP="004B1D23">
      <w:r>
        <w:t xml:space="preserve">Satıcı firma, ürünü kullandırmak için tesislerdeki tüm bulaşık makinelerine otomatik dozaj sistemi </w:t>
      </w:r>
      <w:proofErr w:type="spellStart"/>
      <w:proofErr w:type="gramStart"/>
      <w:r>
        <w:t>kurmalıdır.Otomatik</w:t>
      </w:r>
      <w:proofErr w:type="spellEnd"/>
      <w:proofErr w:type="gramEnd"/>
      <w:r>
        <w:t xml:space="preserve"> dozaj sistemi 24 V elektrikle çalışan bir sistem olmalıdır. IP 65 güvenlik standardına sahip olmalıdır. Tesislerimizde bulunan 1000 tabak/saat, 2000 tabak/saat ve üzeri kapasiteli bulaşık makinelerine kurulacak otomatik dozaj sistemlerinin, yıkama tankındaki deterjan konsantrasyonunu ölçebilen hissedici sisteme sahip </w:t>
      </w:r>
      <w:proofErr w:type="spellStart"/>
      <w:proofErr w:type="gramStart"/>
      <w:r>
        <w:t>olmalıdır.Dozaj</w:t>
      </w:r>
      <w:proofErr w:type="spellEnd"/>
      <w:proofErr w:type="gramEnd"/>
      <w:r>
        <w:t xml:space="preserve"> sistemi ürün bittiğinde kullanıcıyı optik ve akustik olarak ikaz edecek özellikte </w:t>
      </w:r>
      <w:proofErr w:type="spellStart"/>
      <w:r>
        <w:t>olmalıdır.Dozaj</w:t>
      </w:r>
      <w:proofErr w:type="spellEnd"/>
      <w:r>
        <w:t xml:space="preserve"> sisteminin her türlü bakım, onarım ve servis hizmetlerini çalışılan süre içerinde bedelsiz olarak yerine getireceğini garanti </w:t>
      </w:r>
      <w:proofErr w:type="spellStart"/>
      <w:r>
        <w:t>etmelidir.Dozaj</w:t>
      </w:r>
      <w:proofErr w:type="spellEnd"/>
      <w:r>
        <w:t xml:space="preserve"> sistemleri ile ilgili yazılı olarak bildirilecek arıza çağrılarına 24 saat içinde müdahale ederek, sorunu gidermelidir.</w:t>
      </w:r>
    </w:p>
    <w:p w:rsidR="004B1D23" w:rsidRDefault="004B1D23" w:rsidP="004B1D23">
      <w:r>
        <w:lastRenderedPageBreak/>
        <w:t xml:space="preserve">Ambalaj malzemesi High </w:t>
      </w:r>
      <w:proofErr w:type="spellStart"/>
      <w:r>
        <w:t>density</w:t>
      </w:r>
      <w:proofErr w:type="spellEnd"/>
      <w:r>
        <w:t xml:space="preserve"> polietilen malzemeden imal edilmiş </w:t>
      </w:r>
      <w:proofErr w:type="spellStart"/>
      <w:proofErr w:type="gramStart"/>
      <w:r>
        <w:t>olmalıdır.Kendi</w:t>
      </w:r>
      <w:proofErr w:type="spellEnd"/>
      <w:proofErr w:type="gramEnd"/>
      <w:r>
        <w:t xml:space="preserve"> malzemesiyle dolu olan orijinal açılmamış ambalaj, 23 </w:t>
      </w:r>
      <w:r>
        <w:t xml:space="preserve">C’de </w:t>
      </w:r>
      <w:r>
        <w:t> 2 olan bir ortamda 24 saat bekletildikten sonra, 1 metre yükseklikten 45</w:t>
      </w:r>
      <w:r>
        <w:t xml:space="preserve"> eğimli bir platformdan kaydırılarak düşürüldükten sonra patlamayacak ve herhangi bir noktasından çatlamayacak nitelikte </w:t>
      </w:r>
      <w:proofErr w:type="spellStart"/>
      <w:r>
        <w:t>olmalıdır.Kendi</w:t>
      </w:r>
      <w:proofErr w:type="spellEnd"/>
      <w:r>
        <w:t xml:space="preserve"> malzemesiyle dolu</w:t>
      </w:r>
    </w:p>
    <w:p w:rsidR="004B1D23" w:rsidRDefault="004B1D23" w:rsidP="004B1D23">
      <w:r>
        <w:t>34</w:t>
      </w:r>
    </w:p>
    <w:p w:rsidR="004B1D23" w:rsidRDefault="004B1D23" w:rsidP="004B1D23">
      <w:proofErr w:type="gramStart"/>
      <w:r>
        <w:t>olan</w:t>
      </w:r>
      <w:proofErr w:type="gramEnd"/>
      <w:r>
        <w:t xml:space="preserve"> orijinal açılmamış ambalaj, 20</w:t>
      </w:r>
      <w:r>
        <w:t xml:space="preserve"> eğik bir düzlem üzerinde muhtelif konumlarda konulduğunda dengede duracaktır. Kendi malzemesiyle dolu olan orijinal açılmamış ambalaj, ters çevrilerek 5 dakika bu şekilde bekletildikten sonra, kapaklar, gözle ve elle muayene edildikten sonra sızdırmayacak ve akmayacaktır. Ürünlerin ambalaj kapakları mühürlü kapaklı olacaktır. Ürün 23,3 veya 30 </w:t>
      </w:r>
      <w:proofErr w:type="spellStart"/>
      <w:r>
        <w:t>lt’lik</w:t>
      </w:r>
      <w:proofErr w:type="spellEnd"/>
      <w:r>
        <w:t xml:space="preserve"> </w:t>
      </w:r>
      <w:proofErr w:type="spellStart"/>
      <w:r>
        <w:t>Poli</w:t>
      </w:r>
      <w:proofErr w:type="spellEnd"/>
      <w:r>
        <w:t xml:space="preserve"> Etilen ambalaj içinde olmalıdır.</w:t>
      </w:r>
    </w:p>
    <w:p w:rsidR="004B1D23" w:rsidRDefault="004B1D23" w:rsidP="004B1D23">
      <w:r>
        <w:t xml:space="preserve">Teslimat sırasında ve depolama sırasında ürün etiketleri sağlam, ambalaj üzerine tam yapışmış ve okunabilir nitelikte olması gerekir. Ürün </w:t>
      </w:r>
      <w:proofErr w:type="spellStart"/>
      <w:r>
        <w:t>etiketinde.ürünün</w:t>
      </w:r>
      <w:proofErr w:type="spellEnd"/>
      <w:r>
        <w:t xml:space="preserve"> adı, ürünün hakkında kısa açıklama, ürünün net ağırlığı, kullanım şekli, fiziksel özellikleri, kimyasal bileşimi, depolama bilgileri, tehlike işareti ve güvenlik önlemleri, tüketicinin dikkatine yönelik uyarıları, üretici firmanın adı, üretici firmanın adresi, üretim tarihi ve üretim numarası bulunması gerekir.</w:t>
      </w:r>
    </w:p>
    <w:p w:rsidR="004B1D23" w:rsidRDefault="004B1D23" w:rsidP="004B1D23">
      <w:r>
        <w:t>3. BULAŞIK İÇİN LEKE SÖKÜCÜ BASTIRMA MADDESİ</w:t>
      </w:r>
    </w:p>
    <w:p w:rsidR="004B1D23" w:rsidRDefault="004B1D23" w:rsidP="004B1D23">
      <w:r>
        <w:t xml:space="preserve">Yıkama ile çıkmayan kahve, çay, nişasta gibi lekeler bulunan materyallerin temizliğinde </w:t>
      </w:r>
      <w:proofErr w:type="spellStart"/>
      <w:proofErr w:type="gramStart"/>
      <w:r>
        <w:t>kullanılmalıdır.Bulaşıkların</w:t>
      </w:r>
      <w:proofErr w:type="spellEnd"/>
      <w:proofErr w:type="gramEnd"/>
      <w:r>
        <w:t xml:space="preserve"> üzerinde kuruyarak kalan artıkları ön daldırma yöntemiyle gidermelidir.</w:t>
      </w:r>
    </w:p>
    <w:p w:rsidR="004B1D23" w:rsidRDefault="004B1D23" w:rsidP="004B1D23">
      <w:proofErr w:type="spellStart"/>
      <w:proofErr w:type="gramStart"/>
      <w:r>
        <w:t>Porselen,cam</w:t>
      </w:r>
      <w:proofErr w:type="gramEnd"/>
      <w:r>
        <w:t>,paslanmaz</w:t>
      </w:r>
      <w:proofErr w:type="spellEnd"/>
      <w:r>
        <w:t xml:space="preserve"> çelik ve plastikten yapılmış materyale uygun </w:t>
      </w:r>
      <w:proofErr w:type="spellStart"/>
      <w:r>
        <w:t>olnmalıdır</w:t>
      </w:r>
      <w:proofErr w:type="spellEnd"/>
      <w:r>
        <w:t>.</w:t>
      </w:r>
    </w:p>
    <w:p w:rsidR="004B1D23" w:rsidRDefault="004B1D23" w:rsidP="004B1D23">
      <w:r>
        <w:t>Ürün, Sağlık Bakanlığı üretim bildirim belgesine ve imalata yeterlilik belgesine sahip olmalıdır. AB Direktiflerine uygun olarak hazırlanmış 16 maddelik Ürün Güvenlik Bilgi Formu olmalıdır.</w:t>
      </w:r>
    </w:p>
    <w:p w:rsidR="004B1D23" w:rsidRDefault="004B1D23" w:rsidP="004B1D23">
      <w:r>
        <w:t xml:space="preserve">Ürünün kalite </w:t>
      </w:r>
      <w:proofErr w:type="gramStart"/>
      <w:r>
        <w:t>kriterlerine</w:t>
      </w:r>
      <w:proofErr w:type="gramEnd"/>
      <w:r>
        <w:t xml:space="preserve"> göre hazırlanmış analiz sertifikası olmalıdır. Satıcı firma, teslimatı yapılan ürünün etiketinde belirtilen üretim tarihine ait üretici firma tarafından hazırlanan analiz sertifikasını verecektir.</w:t>
      </w:r>
    </w:p>
    <w:p w:rsidR="004B1D23" w:rsidRDefault="004B1D23" w:rsidP="004B1D23">
      <w:r>
        <w:t>Firma ISO 9001:</w:t>
      </w:r>
      <w:proofErr w:type="gramStart"/>
      <w:r>
        <w:t>2000 , ISO</w:t>
      </w:r>
      <w:proofErr w:type="gramEnd"/>
      <w:r>
        <w:t xml:space="preserve"> 14001:2004 ,TSE İSG-OHSAS, TS 18001 belgelerine ve üretim yerine ait Sağlık Bakanlığı’ndan alınmış ruhsata sahip olmalıdır.</w:t>
      </w:r>
    </w:p>
    <w:p w:rsidR="004B1D23" w:rsidRDefault="004B1D23" w:rsidP="004B1D23">
      <w:r>
        <w:t xml:space="preserve">Görünümü sarı-yeşil berrak sıvı </w:t>
      </w:r>
      <w:proofErr w:type="spellStart"/>
      <w:proofErr w:type="gramStart"/>
      <w:r>
        <w:t>olmalıdır.Ürün</w:t>
      </w:r>
      <w:proofErr w:type="spellEnd"/>
      <w:proofErr w:type="gramEnd"/>
      <w:r>
        <w:t xml:space="preserve"> leke çıkarma özelliğini sağlamak üzere klor bazlı ağartıcı </w:t>
      </w:r>
      <w:proofErr w:type="spellStart"/>
      <w:r>
        <w:t>içermelidir.Ürünün</w:t>
      </w:r>
      <w:proofErr w:type="spellEnd"/>
      <w:r>
        <w:t xml:space="preserve"> içerdiği aktif klor miktarı en az %3 </w:t>
      </w:r>
      <w:proofErr w:type="spellStart"/>
      <w:r>
        <w:t>olmalıdır.Ürün</w:t>
      </w:r>
      <w:proofErr w:type="spellEnd"/>
      <w:r>
        <w:t xml:space="preserve"> alkali özellikli </w:t>
      </w:r>
      <w:proofErr w:type="spellStart"/>
      <w:r>
        <w:t>olup,toplam</w:t>
      </w:r>
      <w:proofErr w:type="spellEnd"/>
      <w:r>
        <w:t xml:space="preserve"> </w:t>
      </w:r>
      <w:proofErr w:type="spellStart"/>
      <w:r>
        <w:t>alkalinite</w:t>
      </w:r>
      <w:proofErr w:type="spellEnd"/>
      <w:r>
        <w:t xml:space="preserve"> değeri % Na2O (sodyum oksit) cinsinden en az % 10.0-10.5 veya potasyum hidroksit cinsinden % 5-10 </w:t>
      </w:r>
      <w:proofErr w:type="spellStart"/>
      <w:r>
        <w:t>olmalıdır.Ürünün</w:t>
      </w:r>
      <w:proofErr w:type="spellEnd"/>
      <w:r>
        <w:t xml:space="preserve"> % 1 ‘</w:t>
      </w:r>
      <w:proofErr w:type="spellStart"/>
      <w:r>
        <w:t>lik</w:t>
      </w:r>
      <w:proofErr w:type="spellEnd"/>
      <w:r>
        <w:t xml:space="preserve"> </w:t>
      </w:r>
      <w:proofErr w:type="spellStart"/>
      <w:r>
        <w:t>pH</w:t>
      </w:r>
      <w:proofErr w:type="spellEnd"/>
      <w:r>
        <w:t xml:space="preserve"> değeri 11.5-12.5 </w:t>
      </w:r>
      <w:proofErr w:type="spellStart"/>
      <w:r>
        <w:t>olmalıdır.Ürün</w:t>
      </w:r>
      <w:proofErr w:type="spellEnd"/>
      <w:r>
        <w:t xml:space="preserve"> su sertlik bağlayıcı madde fosfat içermelidir ve miktarı en az %8.0 </w:t>
      </w:r>
      <w:proofErr w:type="spellStart"/>
      <w:r>
        <w:t>olmalıdır.Ürün</w:t>
      </w:r>
      <w:proofErr w:type="spellEnd"/>
      <w:r>
        <w:t xml:space="preserve"> korozyon önleyici silikat içermelidir ve miktarı en az % 3.0 olmalıdır.</w:t>
      </w:r>
    </w:p>
    <w:p w:rsidR="004B1D23" w:rsidRDefault="004B1D23" w:rsidP="004B1D23">
      <w:r>
        <w:t xml:space="preserve">Ambalaj malzemesi High </w:t>
      </w:r>
      <w:proofErr w:type="spellStart"/>
      <w:r>
        <w:t>density</w:t>
      </w:r>
      <w:proofErr w:type="spellEnd"/>
      <w:r>
        <w:t xml:space="preserve"> polietilen malzemeden imal edilmiş </w:t>
      </w:r>
      <w:proofErr w:type="spellStart"/>
      <w:proofErr w:type="gramStart"/>
      <w:r>
        <w:t>olmalıdır.Kendi</w:t>
      </w:r>
      <w:proofErr w:type="spellEnd"/>
      <w:proofErr w:type="gramEnd"/>
      <w:r>
        <w:t xml:space="preserve"> malzemesiyle dolu olan orijinal açılmamış ambalaj, 23 </w:t>
      </w:r>
      <w:r>
        <w:t xml:space="preserve">C’de </w:t>
      </w:r>
      <w:r>
        <w:t> 2 olan bir ortamda 24 saat bekletildikten sonra, 1 metre yükseklikten 45</w:t>
      </w:r>
      <w:r>
        <w:t xml:space="preserve"> eğimli bir platformdan kaydırılarak düşürüldükten sonra patlamayacak ve herhangi bir noktasından çatlamayacak nitelikte </w:t>
      </w:r>
      <w:proofErr w:type="spellStart"/>
      <w:r>
        <w:t>olmalıdır.Kendi</w:t>
      </w:r>
      <w:proofErr w:type="spellEnd"/>
      <w:r>
        <w:t xml:space="preserve"> malzemesiyle dolu olan orijinal açılmamış ambalaj, 20</w:t>
      </w:r>
      <w:r>
        <w:t xml:space="preserve"> eğik bir düzlem üzerinde muhtelif konumlarda konulduğunda dengede duracaktır. Kendi malzemesiyle dolu olan orijinal açılmamış ambalaj, ters çevrilerek 5 dakika bu </w:t>
      </w:r>
      <w:r>
        <w:lastRenderedPageBreak/>
        <w:t xml:space="preserve">şekilde bekletildikten sonra, kapaklar, gözle ve elle muayene edildikten sonra sızdırmayacak ve akmayacaktır. Ürünlerin ambalaj kapakları mühürlü kapaklı </w:t>
      </w:r>
      <w:proofErr w:type="spellStart"/>
      <w:proofErr w:type="gramStart"/>
      <w:r>
        <w:t>olacaktır.Ürün</w:t>
      </w:r>
      <w:proofErr w:type="spellEnd"/>
      <w:proofErr w:type="gramEnd"/>
      <w:r>
        <w:t xml:space="preserve"> 5 veya 23 </w:t>
      </w:r>
      <w:proofErr w:type="spellStart"/>
      <w:r>
        <w:t>lt’lik</w:t>
      </w:r>
      <w:proofErr w:type="spellEnd"/>
      <w:r>
        <w:t xml:space="preserve"> </w:t>
      </w:r>
      <w:proofErr w:type="spellStart"/>
      <w:r>
        <w:t>Poli</w:t>
      </w:r>
      <w:proofErr w:type="spellEnd"/>
      <w:r>
        <w:t xml:space="preserve"> Etilen ambalaj içinde olmalıdır.</w:t>
      </w:r>
    </w:p>
    <w:p w:rsidR="004B1D23" w:rsidRDefault="004B1D23" w:rsidP="004B1D23">
      <w:r>
        <w:t xml:space="preserve">Teslimat sırasında ve depolama sırasında ürün etiketleri sağlam, ambalaj üzerine tam yapışmış ve okunabilir nitelikte olması gerekir. Ürün </w:t>
      </w:r>
      <w:proofErr w:type="spellStart"/>
      <w:r>
        <w:t>etiketinde.ürünün</w:t>
      </w:r>
      <w:proofErr w:type="spellEnd"/>
      <w:r>
        <w:t xml:space="preserve"> adı, ürünün hakkında kısa açıklama, ürünün net ağırlığı, kullanım şekli, fiziksel özellikleri, kimyasal bileşimi, depolama bilgileri, tehlike işareti ve güvenlik önlemleri, tüketicinin dikkatine yönelik uyarıları, üretici firmanın adı, üretici firmanın adresi, üretim tarihi ve üretim numarası bulunması gerekir.</w:t>
      </w:r>
    </w:p>
    <w:p w:rsidR="004B1D23" w:rsidRDefault="004B1D23" w:rsidP="004B1D23">
      <w:r>
        <w:t>4</w:t>
      </w:r>
      <w:proofErr w:type="gramStart"/>
      <w:r>
        <w:t>..</w:t>
      </w:r>
      <w:proofErr w:type="gramEnd"/>
      <w:r>
        <w:t xml:space="preserve"> SERT SULAR İÇİN SIVI DURULAMA MADDESİ</w:t>
      </w:r>
    </w:p>
    <w:p w:rsidR="004B1D23" w:rsidRDefault="004B1D23" w:rsidP="004B1D23">
      <w:r>
        <w:t xml:space="preserve">Ürün, sadece bulaşık makinelerinde ve özel </w:t>
      </w:r>
      <w:proofErr w:type="spellStart"/>
      <w:r>
        <w:t>dozajlama</w:t>
      </w:r>
      <w:proofErr w:type="spellEnd"/>
      <w:r>
        <w:t xml:space="preserve"> sistemleri ile birlikte kullanılabilir olmalıdır. Ürün içerdiği yüzey aktif maddeler sayesinde makineden çıkan temizlenmiş bulaşığın lekesiz kurumasını sağlamalıdır. Kireç birikimini önleyerek cam, metal ve porselen yemek</w:t>
      </w:r>
    </w:p>
    <w:p w:rsidR="004B1D23" w:rsidRDefault="004B1D23" w:rsidP="004B1D23">
      <w:r>
        <w:t>35</w:t>
      </w:r>
    </w:p>
    <w:p w:rsidR="004B1D23" w:rsidRDefault="004B1D23" w:rsidP="004B1D23">
      <w:proofErr w:type="gramStart"/>
      <w:r>
        <w:t>takımlarının</w:t>
      </w:r>
      <w:proofErr w:type="gramEnd"/>
      <w:r>
        <w:t xml:space="preserve"> parlaklığını korumalıdır. AB Direktiflerine uygun olarak hazırlanmış 16 maddelik Ürün Güvenlik Bilgi Formu olmalıdır.</w:t>
      </w:r>
    </w:p>
    <w:p w:rsidR="004B1D23" w:rsidRDefault="004B1D23" w:rsidP="004B1D23">
      <w:r>
        <w:t xml:space="preserve">Ürün, Sağlık Bakanlığı üretim bildirim belgesine ve imalata yeterlilik belgesine sahip olmalıdır. Ürünün kalite </w:t>
      </w:r>
      <w:proofErr w:type="gramStart"/>
      <w:r>
        <w:t>kriterlerine</w:t>
      </w:r>
      <w:proofErr w:type="gramEnd"/>
      <w:r>
        <w:t xml:space="preserve"> göre hazırlanmış analiz sertifikası olmalıdır. Satıcı firma, teslimatı yapılan ürünün etiketinde belirtilen üretim tarihine ait üretici firma tarafından hazırlanan analiz sertifikasını verecektir.</w:t>
      </w:r>
    </w:p>
    <w:p w:rsidR="004B1D23" w:rsidRDefault="004B1D23" w:rsidP="004B1D23">
      <w:r>
        <w:t>Firma ISO 9001:</w:t>
      </w:r>
      <w:proofErr w:type="gramStart"/>
      <w:r>
        <w:t>2000 , ISO</w:t>
      </w:r>
      <w:proofErr w:type="gramEnd"/>
      <w:r>
        <w:t xml:space="preserve"> 14001:2004 ,TSE İSG-OHSAS, TS 18001 belgelerine ve üretim yerine ait Sağlık Bakanlığı’ndan alınmış ruhsata sahip olmalıdır.</w:t>
      </w:r>
    </w:p>
    <w:p w:rsidR="004B1D23" w:rsidRDefault="004B1D23" w:rsidP="004B1D23">
      <w:r>
        <w:t xml:space="preserve">Görünümü renkli berrak sıvı olmalıdır. Ürün durulama özelliği sebebiyle, asidik karakteristikte olmalıdır. Ürünün direkt </w:t>
      </w:r>
      <w:proofErr w:type="spellStart"/>
      <w:r>
        <w:t>pH</w:t>
      </w:r>
      <w:proofErr w:type="spellEnd"/>
      <w:r>
        <w:t xml:space="preserve"> değeri (20</w:t>
      </w:r>
      <w:r>
        <w:t xml:space="preserve">C) 1.00-2.50 </w:t>
      </w:r>
      <w:proofErr w:type="gramStart"/>
      <w:r>
        <w:t>aralığında</w:t>
      </w:r>
      <w:proofErr w:type="gramEnd"/>
      <w:r>
        <w:t xml:space="preserve"> olmalıdır. Ürünün toplam </w:t>
      </w:r>
      <w:proofErr w:type="spellStart"/>
      <w:r>
        <w:t>asidite</w:t>
      </w:r>
      <w:proofErr w:type="spellEnd"/>
      <w:r>
        <w:t xml:space="preserve"> değeri (%Na2O cinsinden) min. %3.5 </w:t>
      </w:r>
      <w:proofErr w:type="spellStart"/>
      <w:proofErr w:type="gramStart"/>
      <w:r>
        <w:t>olmalıdır.Ürünün</w:t>
      </w:r>
      <w:proofErr w:type="spellEnd"/>
      <w:proofErr w:type="gramEnd"/>
      <w:r>
        <w:t xml:space="preserve"> içerdiği </w:t>
      </w:r>
      <w:proofErr w:type="spellStart"/>
      <w:r>
        <w:t>noniyonik</w:t>
      </w:r>
      <w:proofErr w:type="spellEnd"/>
      <w:r>
        <w:t xml:space="preserve"> aktif maddelerin oranı min. %8.5 olmalıdır. Ürünün içerdiği aktif maddeler doğada </w:t>
      </w:r>
      <w:proofErr w:type="spellStart"/>
      <w:r>
        <w:t>min</w:t>
      </w:r>
      <w:proofErr w:type="spellEnd"/>
      <w:r>
        <w:t xml:space="preserve"> % 80 oranında biyolojik olarak </w:t>
      </w:r>
      <w:proofErr w:type="spellStart"/>
      <w:r>
        <w:t>parçalanabilirlik</w:t>
      </w:r>
      <w:proofErr w:type="spellEnd"/>
      <w:r>
        <w:t xml:space="preserve"> özelliğine sahip olmalıdır.</w:t>
      </w:r>
    </w:p>
    <w:p w:rsidR="004B1D23" w:rsidRDefault="004B1D23" w:rsidP="004B1D23">
      <w:r>
        <w:t xml:space="preserve">Satıcı firma, ürünü kullandırmak için tesislerdeki tüm bulaşık makinelere otomatik dozaj sistemi kurmalıdır. Otomatik dozaj sistemi 24 V elektrikle çalışan bir sistem olmalıdır. IP 65 güvenlik standardına sahip olmalıdır. Tesislerimizde bulunan 1000 tabak/saat, 2000 tabak/saat ve üzeri kapasiteli bulaşık makinelerine kurulacak otomatik dozaj sistemlerinin, yıkama tankındaki deterjan </w:t>
      </w:r>
      <w:proofErr w:type="gramStart"/>
      <w:r>
        <w:t>konsantrasyonunu</w:t>
      </w:r>
      <w:proofErr w:type="gramEnd"/>
      <w:r>
        <w:t xml:space="preserve"> ölçebilen hissedici sisteme sahip olmalıdır. Dozaj sistemi ürün bittiğinde kullanıcıyı optik ve akustik olarak ikaz edecek özellikte </w:t>
      </w:r>
      <w:proofErr w:type="spellStart"/>
      <w:proofErr w:type="gramStart"/>
      <w:r>
        <w:t>olmalıdır.Dozaj</w:t>
      </w:r>
      <w:proofErr w:type="spellEnd"/>
      <w:proofErr w:type="gramEnd"/>
      <w:r>
        <w:t xml:space="preserve"> sisteminin her türlü bakım, onarım ve servis hizmetlerini çalışılan süre içerinde bedelsiz olarak yerine getireceğini garanti </w:t>
      </w:r>
      <w:proofErr w:type="spellStart"/>
      <w:r>
        <w:t>etmelidir.Dozaj</w:t>
      </w:r>
      <w:proofErr w:type="spellEnd"/>
      <w:r>
        <w:t xml:space="preserve"> sistemleri ile ilgili yazılı olarak bildirilecek arıza çağrılarına 24 saat içinde müdahale ederek, sorunu gidermelidir.</w:t>
      </w:r>
    </w:p>
    <w:p w:rsidR="004B1D23" w:rsidRDefault="004B1D23" w:rsidP="004B1D23">
      <w:r>
        <w:t xml:space="preserve">Ambalaj malzemesi High </w:t>
      </w:r>
      <w:proofErr w:type="spellStart"/>
      <w:r>
        <w:t>density</w:t>
      </w:r>
      <w:proofErr w:type="spellEnd"/>
      <w:r>
        <w:t xml:space="preserve"> polietilen malzemeden imal edilmiş </w:t>
      </w:r>
      <w:proofErr w:type="spellStart"/>
      <w:proofErr w:type="gramStart"/>
      <w:r>
        <w:t>olmalıdır.Kendi</w:t>
      </w:r>
      <w:proofErr w:type="spellEnd"/>
      <w:proofErr w:type="gramEnd"/>
      <w:r>
        <w:t xml:space="preserve"> malzemesiyle dolu olan orijinal açılmamış ambalaj, 23 </w:t>
      </w:r>
      <w:r>
        <w:t xml:space="preserve">C’de </w:t>
      </w:r>
      <w:r>
        <w:t> 2 olan bir ortamda 24 saat bekletildikten sonra, 1 metre yükseklikten 45</w:t>
      </w:r>
      <w:r>
        <w:t xml:space="preserve"> eğimli bir platformdan kaydırılarak düşürüldükten sonra patlamayacak ve </w:t>
      </w:r>
      <w:r>
        <w:lastRenderedPageBreak/>
        <w:t xml:space="preserve">herhangi bir noktasından çatlamayacak nitelikte </w:t>
      </w:r>
      <w:proofErr w:type="spellStart"/>
      <w:r>
        <w:t>olmalıdır.Kendi</w:t>
      </w:r>
      <w:proofErr w:type="spellEnd"/>
      <w:r>
        <w:t xml:space="preserve"> malzemesiyle dolu olan orijinal açılmamış ambalaj, 20</w:t>
      </w:r>
      <w:r>
        <w:t xml:space="preserve"> eğik bir düzlem üzerinde muhtelif konumlarda konulduğunda dengede duracaktır. Kendi malzemesiyle dolu olan orijinal açılmamış ambalaj, ters çevrilerek 5 dakika bu şekilde bekletildikten sonra, kapaklar, gözle ve elle muayene edildikten sonra sızdırmayacak ve akmayacaktır. Ürünlerin ambalaj kapakları mühürlü kapaklı olacaktır. Ürün </w:t>
      </w:r>
      <w:proofErr w:type="gramStart"/>
      <w:r>
        <w:t>20.8</w:t>
      </w:r>
      <w:proofErr w:type="gramEnd"/>
      <w:r>
        <w:t xml:space="preserve"> veya 30 </w:t>
      </w:r>
      <w:proofErr w:type="spellStart"/>
      <w:r>
        <w:t>lt’lik</w:t>
      </w:r>
      <w:proofErr w:type="spellEnd"/>
      <w:r>
        <w:t xml:space="preserve"> </w:t>
      </w:r>
      <w:proofErr w:type="spellStart"/>
      <w:r>
        <w:t>Poli</w:t>
      </w:r>
      <w:proofErr w:type="spellEnd"/>
      <w:r>
        <w:t xml:space="preserve"> Etilen ambalaj içinde olmalıdır.</w:t>
      </w:r>
    </w:p>
    <w:p w:rsidR="004B1D23" w:rsidRDefault="004B1D23" w:rsidP="004B1D23">
      <w:r>
        <w:t xml:space="preserve">Teslimat sırasında ve depolama sırasında ürün etiketleri sağlam, ambalaj üzerine tam yapışmış ve okunabilir nitelikte olması gerekir. Ürün </w:t>
      </w:r>
      <w:proofErr w:type="spellStart"/>
      <w:r>
        <w:t>etiketinde.ürünün</w:t>
      </w:r>
      <w:proofErr w:type="spellEnd"/>
      <w:r>
        <w:t xml:space="preserve"> adı, ürünün hakkında kısa açıklama, ürünün net ağırlığı, kullanım şekli, fiziksel özellikleri, kimyasal bileşimi, depolama bilgileri, tehlike işareti ve güvenlik önlemleri, tüketicinin dikkatine yönelik uyarıları, üretici firmanın adı, üretici firmanın adresi, üretim tarihi ve üretim numarası bulunması gerekir.</w:t>
      </w:r>
    </w:p>
    <w:p w:rsidR="004B1D23" w:rsidRDefault="004B1D23" w:rsidP="004B1D23">
      <w:r>
        <w:t>5</w:t>
      </w:r>
      <w:proofErr w:type="gramStart"/>
      <w:r>
        <w:t>..</w:t>
      </w:r>
      <w:proofErr w:type="gramEnd"/>
      <w:r>
        <w:t xml:space="preserve"> AĞIR YAĞ ÇÖZÜCÜ</w:t>
      </w:r>
    </w:p>
    <w:p w:rsidR="004B1D23" w:rsidRDefault="004B1D23" w:rsidP="004B1D23">
      <w:r>
        <w:t xml:space="preserve">Ürün </w:t>
      </w:r>
      <w:proofErr w:type="spellStart"/>
      <w:proofErr w:type="gramStart"/>
      <w:r>
        <w:t>yer,duvar</w:t>
      </w:r>
      <w:proofErr w:type="gramEnd"/>
      <w:r>
        <w:t>,davlumbaz,gider</w:t>
      </w:r>
      <w:proofErr w:type="spellEnd"/>
      <w:r>
        <w:t xml:space="preserve"> gibi ağır kirli ve yağlı yüzey ve ekipmanların genel temizliği için kullanılabilir </w:t>
      </w:r>
      <w:proofErr w:type="spellStart"/>
      <w:r>
        <w:t>olmalıdır.Az</w:t>
      </w:r>
      <w:proofErr w:type="spellEnd"/>
      <w:r>
        <w:t xml:space="preserve"> köpürmesi nedeniyle, fırçalı otomatik yıkama makinelerinde kullanılmaya uygun olmalıdır.</w:t>
      </w:r>
    </w:p>
    <w:p w:rsidR="004B1D23" w:rsidRDefault="004B1D23" w:rsidP="004B1D23">
      <w:r>
        <w:t xml:space="preserve">Ürün, Sağlık Bakanlığı üretim bildirim belgesine ve imalata yeterlilik belgesine sahip </w:t>
      </w:r>
      <w:proofErr w:type="spellStart"/>
      <w:proofErr w:type="gramStart"/>
      <w:r>
        <w:t>olmalıdır.AB</w:t>
      </w:r>
      <w:proofErr w:type="spellEnd"/>
      <w:proofErr w:type="gramEnd"/>
      <w:r>
        <w:t xml:space="preserve"> Direktiflerine uygun olarak hazırlanmış 16 maddelik Ürün Güvenlik Bilgi Formu olmalıdır.</w:t>
      </w:r>
    </w:p>
    <w:p w:rsidR="004B1D23" w:rsidRDefault="004B1D23" w:rsidP="004B1D23">
      <w:r>
        <w:t xml:space="preserve">Ürünün kalite </w:t>
      </w:r>
      <w:proofErr w:type="gramStart"/>
      <w:r>
        <w:t>kriterlerine</w:t>
      </w:r>
      <w:proofErr w:type="gramEnd"/>
      <w:r>
        <w:t xml:space="preserve"> göre hazırlanmış analiz sertifikası olmalıdır. Satıcı firma, teslimatı yapılan ürünün etiketinde belirtilen üretim tarihine ait üretici firma tarafından hazırlanan analiz sertifikasını verecektir.</w:t>
      </w:r>
    </w:p>
    <w:p w:rsidR="004B1D23" w:rsidRDefault="004B1D23" w:rsidP="004B1D23">
      <w:r>
        <w:t>Firma ISO 9001:</w:t>
      </w:r>
      <w:proofErr w:type="gramStart"/>
      <w:r>
        <w:t>2000 , ISO</w:t>
      </w:r>
      <w:proofErr w:type="gramEnd"/>
      <w:r>
        <w:t xml:space="preserve"> 14001:2004 ,TSE İSG-OHSAS TS 18001 belgelerine ve üretim yerine ait Sağlık Bakanlığı’ndan alınmış ruhsata sahip olmalıdır.</w:t>
      </w:r>
    </w:p>
    <w:p w:rsidR="004B1D23" w:rsidRDefault="004B1D23" w:rsidP="004B1D23">
      <w:r>
        <w:t xml:space="preserve">Görünümü renksiz berrak sıvı olmalıdır. Ürün yağ ve kir çözücü özel </w:t>
      </w:r>
      <w:proofErr w:type="spellStart"/>
      <w:r>
        <w:t>solventler</w:t>
      </w:r>
      <w:proofErr w:type="spellEnd"/>
      <w:r>
        <w:t xml:space="preserve"> içermelidir. Ürün yüksek alkali olmalı ve </w:t>
      </w:r>
      <w:proofErr w:type="spellStart"/>
      <w:r>
        <w:t>pH</w:t>
      </w:r>
      <w:proofErr w:type="spellEnd"/>
      <w:r>
        <w:t xml:space="preserve"> değeri 12.0-13.0 </w:t>
      </w:r>
      <w:proofErr w:type="spellStart"/>
      <w:proofErr w:type="gramStart"/>
      <w:r>
        <w:t>olmalıdır.Ürünün</w:t>
      </w:r>
      <w:proofErr w:type="spellEnd"/>
      <w:proofErr w:type="gramEnd"/>
      <w:r>
        <w:t xml:space="preserve"> toplam </w:t>
      </w:r>
      <w:proofErr w:type="spellStart"/>
      <w:r>
        <w:t>alkalinite</w:t>
      </w:r>
      <w:proofErr w:type="spellEnd"/>
      <w:r>
        <w:t xml:space="preserve"> değeri (Na2O</w:t>
      </w:r>
    </w:p>
    <w:p w:rsidR="004B1D23" w:rsidRDefault="004B1D23" w:rsidP="004B1D23">
      <w:r>
        <w:t>36</w:t>
      </w:r>
    </w:p>
    <w:p w:rsidR="004B1D23" w:rsidRDefault="004B1D23" w:rsidP="004B1D23">
      <w:proofErr w:type="gramStart"/>
      <w:r>
        <w:t>cinsinden</w:t>
      </w:r>
      <w:proofErr w:type="gramEnd"/>
      <w:r>
        <w:t xml:space="preserve">) min. %2.5 veya </w:t>
      </w:r>
      <w:proofErr w:type="spellStart"/>
      <w:r>
        <w:t>fosfonat</w:t>
      </w:r>
      <w:proofErr w:type="spellEnd"/>
      <w:r>
        <w:t xml:space="preserve"> cinsinden %0,5-1,5 </w:t>
      </w:r>
      <w:proofErr w:type="spellStart"/>
      <w:proofErr w:type="gramStart"/>
      <w:r>
        <w:t>olmalıdır.Ürün</w:t>
      </w:r>
      <w:proofErr w:type="spellEnd"/>
      <w:proofErr w:type="gramEnd"/>
      <w:r>
        <w:t xml:space="preserve"> yağ çözücü </w:t>
      </w:r>
      <w:proofErr w:type="spellStart"/>
      <w:r>
        <w:t>noniyonik</w:t>
      </w:r>
      <w:proofErr w:type="spellEnd"/>
      <w:r>
        <w:t xml:space="preserve"> aktif madde içermeli ve miktarı min. %1.0 olmalıdır. Ürün parfüm </w:t>
      </w:r>
      <w:proofErr w:type="spellStart"/>
      <w:proofErr w:type="gramStart"/>
      <w:r>
        <w:t>içermelidir.Ürün</w:t>
      </w:r>
      <w:proofErr w:type="spellEnd"/>
      <w:proofErr w:type="gramEnd"/>
      <w:r>
        <w:t xml:space="preserve"> korozyon inhibitörü </w:t>
      </w:r>
      <w:proofErr w:type="spellStart"/>
      <w:r>
        <w:t>içermelidir.Ürünün</w:t>
      </w:r>
      <w:proofErr w:type="spellEnd"/>
      <w:r>
        <w:t xml:space="preserve"> içerdiği aktif maddeler doğada min. %80 oranında biyolojik olarak </w:t>
      </w:r>
      <w:proofErr w:type="spellStart"/>
      <w:r>
        <w:t>parçalanabilirlik</w:t>
      </w:r>
      <w:proofErr w:type="spellEnd"/>
      <w:r>
        <w:t xml:space="preserve"> özelliğine sahip olmalıdır.</w:t>
      </w:r>
    </w:p>
    <w:p w:rsidR="004B1D23" w:rsidRDefault="004B1D23" w:rsidP="004B1D23">
      <w:r>
        <w:t xml:space="preserve">Ambalaj malzemesi High </w:t>
      </w:r>
      <w:proofErr w:type="spellStart"/>
      <w:r>
        <w:t>density</w:t>
      </w:r>
      <w:proofErr w:type="spellEnd"/>
      <w:r>
        <w:t xml:space="preserve"> polietilen malzemeden imal edilmiş </w:t>
      </w:r>
      <w:proofErr w:type="spellStart"/>
      <w:proofErr w:type="gramStart"/>
      <w:r>
        <w:t>olmalıdır.Kendi</w:t>
      </w:r>
      <w:proofErr w:type="spellEnd"/>
      <w:proofErr w:type="gramEnd"/>
      <w:r>
        <w:t xml:space="preserve"> malzemesiyle dolu olan orijinal açılmamış ambalaj, 23 </w:t>
      </w:r>
      <w:r>
        <w:t xml:space="preserve">C’de </w:t>
      </w:r>
      <w:r>
        <w:t> 2 olan bir ortamda 24 saat bekletildikten sonra, 1 metre yükseklikten 45</w:t>
      </w:r>
      <w:r>
        <w:t xml:space="preserve"> eğimli bir platformdan kaydırılarak düşürüldükten sonra patlamayacak ve herhangi bir noktasından çatlamayacak nitelikte </w:t>
      </w:r>
      <w:proofErr w:type="spellStart"/>
      <w:r>
        <w:t>olmalıdır.Kendi</w:t>
      </w:r>
      <w:proofErr w:type="spellEnd"/>
      <w:r>
        <w:t xml:space="preserve"> malzemesiyle dolu olan orijinal açılmamış ambalaj, 20</w:t>
      </w:r>
      <w:r>
        <w:t xml:space="preserve"> eğik bir düzlem üzerinde muhtelif konumlarda konulduğunda dengede duracaktır. Kendi malzemesiyle dolu olan orijinal açılmamış ambalaj, ters çevrilerek 5 dakika bu şekilde bekletildikten sonra, kapaklar, gözle ve elle muayene edildikten sonra sızdırmayacak ve akmayacaktır. Ürünlerin ambalaj kapakları mühürlü kapaklı olacaktır. Ürün 5 veya 22,2 </w:t>
      </w:r>
      <w:proofErr w:type="spellStart"/>
      <w:r>
        <w:t>lt’lik</w:t>
      </w:r>
      <w:proofErr w:type="spellEnd"/>
      <w:r>
        <w:t xml:space="preserve"> </w:t>
      </w:r>
      <w:proofErr w:type="spellStart"/>
      <w:r>
        <w:t>Poli</w:t>
      </w:r>
      <w:proofErr w:type="spellEnd"/>
      <w:r>
        <w:t xml:space="preserve"> Etilen ambalaj içinde olmalıdır.</w:t>
      </w:r>
    </w:p>
    <w:p w:rsidR="004B1D23" w:rsidRDefault="004B1D23" w:rsidP="004B1D23">
      <w:r>
        <w:lastRenderedPageBreak/>
        <w:t xml:space="preserve">Teslimat sırasında ve depolama sırasında ürün etiketleri sağlam, ambalaj üzerine tam yapışmış ve okunabilir nitelikte olması gerekir. Ürün </w:t>
      </w:r>
      <w:proofErr w:type="spellStart"/>
      <w:r>
        <w:t>etiketinde.ürünün</w:t>
      </w:r>
      <w:proofErr w:type="spellEnd"/>
      <w:r>
        <w:t xml:space="preserve"> adı, ürünün hakkında kısa açıklama, ürünün net ağırlığı, kullanım şekli, fiziksel özellikleri, kimyasal bileşimi, depolama bilgileri, tehlike işareti ve güvenlik önlemleri, tüketicinin dikkatine yönelik uyarıları, üretici firmanın adı, üretici firmanın adresi, üretim tarihi ve üretim numarası bulunması gerekir.</w:t>
      </w:r>
    </w:p>
    <w:p w:rsidR="004B1D23" w:rsidRDefault="004B1D23" w:rsidP="004B1D23">
      <w:r>
        <w:t>6</w:t>
      </w:r>
      <w:proofErr w:type="gramStart"/>
      <w:r>
        <w:t>..</w:t>
      </w:r>
      <w:proofErr w:type="gramEnd"/>
      <w:r>
        <w:t xml:space="preserve"> KİREÇ ÇÖZÜCÜ</w:t>
      </w:r>
    </w:p>
    <w:p w:rsidR="004B1D23" w:rsidRDefault="004B1D23" w:rsidP="004B1D23">
      <w:r>
        <w:t>Ürün, bulaşık makinelerinde ve diğer ısıtıcılı cihazlarda sudan kaynaklanan kireç birikimini çözmek amaçlı kullanılır olmalıdır.</w:t>
      </w:r>
    </w:p>
    <w:p w:rsidR="004B1D23" w:rsidRDefault="004B1D23" w:rsidP="004B1D23">
      <w:r>
        <w:t xml:space="preserve">Ürün </w:t>
      </w:r>
      <w:proofErr w:type="spellStart"/>
      <w:r>
        <w:t>Ürün</w:t>
      </w:r>
      <w:proofErr w:type="spellEnd"/>
      <w:r>
        <w:t>, Sağlık Bakanlığı üretim bildirim belgesine ve imalata yeterlilik belgesine sahip olmalıdır. AB Direktiflerine uygun olarak hazırlanmış 16 maddelik Ürün Güvenlik Bilgi Formu olmalıdır.</w:t>
      </w:r>
    </w:p>
    <w:p w:rsidR="004B1D23" w:rsidRDefault="004B1D23" w:rsidP="004B1D23">
      <w:r>
        <w:t xml:space="preserve">Ürünün kalite </w:t>
      </w:r>
      <w:proofErr w:type="gramStart"/>
      <w:r>
        <w:t>kriterlerine</w:t>
      </w:r>
      <w:proofErr w:type="gramEnd"/>
      <w:r>
        <w:t xml:space="preserve"> göre hazırlanmış analiz sertifikası olmalıdır. Satıcı firma, teslimatı yapılan ürünün etiketinde belirtilen üretim tarihine ait üretici firma tarafından hazırlanan analiz sertifikasını verecektir.</w:t>
      </w:r>
    </w:p>
    <w:p w:rsidR="004B1D23" w:rsidRDefault="004B1D23" w:rsidP="004B1D23">
      <w:r>
        <w:t>Firma ISO 9001:</w:t>
      </w:r>
      <w:proofErr w:type="gramStart"/>
      <w:r>
        <w:t>2000 , ISO</w:t>
      </w:r>
      <w:proofErr w:type="gramEnd"/>
      <w:r>
        <w:t xml:space="preserve"> 14001:2004 ,TSE İSG-OHSAS TS 18001 belgelerine ve üretim yerine ait Sağlık Bakanlığı’ndan alınmış ruhsata sahip olmalıdır.</w:t>
      </w:r>
    </w:p>
    <w:p w:rsidR="004B1D23" w:rsidRDefault="004B1D23" w:rsidP="004B1D23">
      <w:r>
        <w:t xml:space="preserve">Görünümü renksiz berrak sıvı olmalıdır. Ürün asidik olmalı ve </w:t>
      </w:r>
      <w:proofErr w:type="spellStart"/>
      <w:r>
        <w:t>pH</w:t>
      </w:r>
      <w:proofErr w:type="spellEnd"/>
      <w:r>
        <w:t xml:space="preserve"> değeri (%1’lik çözelti 20 </w:t>
      </w:r>
      <w:r>
        <w:t xml:space="preserve">C) 1.00-2.50 </w:t>
      </w:r>
      <w:proofErr w:type="gramStart"/>
      <w:r>
        <w:t>aralığında</w:t>
      </w:r>
      <w:proofErr w:type="gramEnd"/>
      <w:r>
        <w:t xml:space="preserve"> olmalıdır. Ürün doğada biyolojik olarak tamamen </w:t>
      </w:r>
      <w:proofErr w:type="spellStart"/>
      <w:r>
        <w:t>parçalanabilirlik</w:t>
      </w:r>
      <w:proofErr w:type="spellEnd"/>
      <w:r>
        <w:t xml:space="preserve"> özelliğine sahip olmalıdır.</w:t>
      </w:r>
    </w:p>
    <w:p w:rsidR="004B1D23" w:rsidRDefault="004B1D23" w:rsidP="004B1D23">
      <w:r>
        <w:t xml:space="preserve">Ambalaj malzemesi High </w:t>
      </w:r>
      <w:proofErr w:type="spellStart"/>
      <w:r>
        <w:t>density</w:t>
      </w:r>
      <w:proofErr w:type="spellEnd"/>
      <w:r>
        <w:t xml:space="preserve"> polietilen malzemeden imal edilmiş </w:t>
      </w:r>
      <w:proofErr w:type="spellStart"/>
      <w:proofErr w:type="gramStart"/>
      <w:r>
        <w:t>olmalıdır.Kendi</w:t>
      </w:r>
      <w:proofErr w:type="spellEnd"/>
      <w:proofErr w:type="gramEnd"/>
      <w:r>
        <w:t xml:space="preserve"> malzemesiyle dolu olan orijinal açılmamış ambalaj, 23 </w:t>
      </w:r>
      <w:r>
        <w:t xml:space="preserve">C’de </w:t>
      </w:r>
      <w:r>
        <w:t> 2 olan bir ortamda 24 saat bekletildikten sonra, 1 metre yükseklikten 45</w:t>
      </w:r>
      <w:r>
        <w:t xml:space="preserve"> eğimli bir platformdan kaydırılarak düşürüldükten sonra patlamayacak ve herhangi bir noktasından çatlamayacak nitelikte </w:t>
      </w:r>
      <w:proofErr w:type="spellStart"/>
      <w:r>
        <w:t>olmalıdır.Kendi</w:t>
      </w:r>
      <w:proofErr w:type="spellEnd"/>
      <w:r>
        <w:t xml:space="preserve"> malzemesiyle dolu olan orijinal açılmamış ambalaj, 20</w:t>
      </w:r>
      <w:r>
        <w:t xml:space="preserve"> eğik bir düzlem üzerinde muhtelif konumlarda konulduğunda dengede duracaktır. Kendi malzemesiyle dolu olan orijinal açılmamış ambalaj, ters çevrilerek 5 dakika bu şekilde bekletildikten sonra, kapaklar, gözle ve elle muayene edildikten sonra sızdırmayacak ve akmayacaktır. Ürünlerin ambalaj kapakları mühürlü kapaklı olacaktır. Ürün 5 veya </w:t>
      </w:r>
      <w:proofErr w:type="gramStart"/>
      <w:r>
        <w:t>5.6</w:t>
      </w:r>
      <w:proofErr w:type="gramEnd"/>
      <w:r>
        <w:t xml:space="preserve"> </w:t>
      </w:r>
      <w:proofErr w:type="spellStart"/>
      <w:r>
        <w:t>lt’lik</w:t>
      </w:r>
      <w:proofErr w:type="spellEnd"/>
      <w:r>
        <w:t xml:space="preserve"> </w:t>
      </w:r>
      <w:proofErr w:type="spellStart"/>
      <w:r>
        <w:t>Poli</w:t>
      </w:r>
      <w:proofErr w:type="spellEnd"/>
      <w:r>
        <w:t xml:space="preserve"> Etilen ambalaj içinde olmalıdır.</w:t>
      </w:r>
    </w:p>
    <w:p w:rsidR="004B1D23" w:rsidRDefault="004B1D23" w:rsidP="004B1D23">
      <w:r>
        <w:t xml:space="preserve">Teslimat sırasında ve depolama sırasında ürün etiketleri sağlam, ambalaj üzerine tam yapışmış ve okunabilir nitelikte olması gerekir. Ürün </w:t>
      </w:r>
      <w:proofErr w:type="spellStart"/>
      <w:r>
        <w:t>etiketinde.ürünün</w:t>
      </w:r>
      <w:proofErr w:type="spellEnd"/>
      <w:r>
        <w:t xml:space="preserve"> adı, ürünün hakkında kısa açıklama, ürünün net ağırlığı, kullanım şekli, fiziksel özellikleri, kimyasal bileşimi, depolama bilgileri, tehlike işareti ve güvenlik önlemleri, tüketicinin dikkatine yönelik uyarıları, üretici firmanın adı, üretici firmanın adresi, üretim tarihi ve üretim numarası bulunması gerekir.</w:t>
      </w:r>
    </w:p>
    <w:p w:rsidR="004B1D23" w:rsidRDefault="004B1D23" w:rsidP="004B1D23">
      <w:r>
        <w:t>37</w:t>
      </w:r>
    </w:p>
    <w:p w:rsidR="004B1D23" w:rsidRDefault="004B1D23" w:rsidP="004B1D23">
      <w:r>
        <w:t>7.EL YIKAMA KÖPÜĞÜ</w:t>
      </w:r>
    </w:p>
    <w:p w:rsidR="004B1D23" w:rsidRDefault="004B1D23" w:rsidP="004B1D23">
      <w:r>
        <w:t xml:space="preserve">El temizliğinde kullanılmak üzere, </w:t>
      </w:r>
      <w:proofErr w:type="spellStart"/>
      <w:r>
        <w:t>pH’sı</w:t>
      </w:r>
      <w:proofErr w:type="spellEnd"/>
      <w:r>
        <w:t xml:space="preserve"> 5,5-6,5 arasında, alkali ve sabun içermeyen yapıda olmalıdır. El yıkama köpüğü, homojen görünümlü, </w:t>
      </w:r>
      <w:proofErr w:type="spellStart"/>
      <w:r>
        <w:t>tortusuz</w:t>
      </w:r>
      <w:proofErr w:type="spellEnd"/>
      <w:r>
        <w:t xml:space="preserve"> olmalı, yabancı ve aşındırıcı maddeler ile gözle görülebilen </w:t>
      </w:r>
      <w:proofErr w:type="spellStart"/>
      <w:r>
        <w:t>safsızlıklar</w:t>
      </w:r>
      <w:proofErr w:type="spellEnd"/>
      <w:r>
        <w:t xml:space="preserve"> içermemelidir. Elde herhangi bir artık bırakmadan su ile tamamen </w:t>
      </w:r>
      <w:r>
        <w:lastRenderedPageBreak/>
        <w:t>uzaklaştırılabilmeli, normal cilde herhangi bir zararlı etkisi olmamalıdır. Hoş görünümlü ve hoş kokulu olmalıdır. Beyaz veya açık renklerde, kapaklı, sağlam hasarsız bidonlarda olmalıdır.</w:t>
      </w:r>
    </w:p>
    <w:p w:rsidR="004B1D23" w:rsidRDefault="004B1D23" w:rsidP="004B1D23">
      <w:r>
        <w:t xml:space="preserve">Ambalaj üzerinde firmanın ticari unvanı, kısa adı, adresi varsa tescilli markası olmalıdır. Ürünün </w:t>
      </w:r>
      <w:proofErr w:type="spellStart"/>
      <w:proofErr w:type="gramStart"/>
      <w:r>
        <w:t>adı,sınıfı</w:t>
      </w:r>
      <w:proofErr w:type="gramEnd"/>
      <w:r>
        <w:t>,tipini</w:t>
      </w:r>
      <w:proofErr w:type="spellEnd"/>
      <w:r>
        <w:t xml:space="preserve"> belirtir ibare olmalıdır. Malzemenin özelliklerini ve TSE’ye uygunluğunu, net miktarını üretim ve son kullanma tarihlerini( </w:t>
      </w:r>
      <w:proofErr w:type="spellStart"/>
      <w:r>
        <w:t>gün,ay,yıl</w:t>
      </w:r>
      <w:proofErr w:type="spellEnd"/>
      <w:r>
        <w:t xml:space="preserve"> olarak) gösterir bilgiler bulunmalıdır. Ürün 5-10 veya 30 kg’lık bidonlarda teslim edilmelidir.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8.AMONYAKLI MİNERALLİ SIVI YÜZEY TEMİZLEYİCİSİ</w:t>
      </w:r>
    </w:p>
    <w:p w:rsidR="004B1D23" w:rsidRDefault="004B1D23" w:rsidP="004B1D23">
      <w:r>
        <w:t xml:space="preserve">İçeriğindeki </w:t>
      </w:r>
      <w:proofErr w:type="spellStart"/>
      <w:r>
        <w:t>mikropartiküller</w:t>
      </w:r>
      <w:proofErr w:type="spellEnd"/>
      <w:r>
        <w:t xml:space="preserve"> ve kremsi yapısı ile çizmeden kolayca temizleyerek çabuk durulanan yapıda olmalıdır. Homojen yapıda ve hoş kokulu olmalıdır. 25 veya 30 kg’lık ambalajlarda teslim edilmelidir. Ambalaj üzerinde firmanın ticari </w:t>
      </w:r>
      <w:proofErr w:type="spellStart"/>
      <w:r>
        <w:t>ünvanı</w:t>
      </w:r>
      <w:proofErr w:type="spellEnd"/>
      <w:r>
        <w:t xml:space="preserve">, kısa adı, adresi varsa tescilli markası, ürünün adı, sınıfı, tipi, net miktarı, üretim tarihi ( </w:t>
      </w:r>
      <w:proofErr w:type="spellStart"/>
      <w:r>
        <w:t>gün,ay,yıl</w:t>
      </w:r>
      <w:proofErr w:type="spellEnd"/>
      <w:r>
        <w:t xml:space="preserve"> olarak) yazılı olmalıdır. Malzemenin özelliklerini ve TSE’ye uygunluğunu gösterir bilgiler bulunmalıdır.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9.MEKANİK TEMİZLEME TOZU</w:t>
      </w:r>
    </w:p>
    <w:p w:rsidR="004B1D23" w:rsidRDefault="004B1D23" w:rsidP="004B1D23">
      <w:r>
        <w:t>Toz şeklinde ve kuru olmalıdır. İnatçı kir ve pas lekelerini kolayca çıkarabilmelidir. Cilde hasar vermeyen yapıda olmalıdır.</w:t>
      </w:r>
    </w:p>
    <w:p w:rsidR="004B1D23" w:rsidRDefault="004B1D23" w:rsidP="004B1D23">
      <w:r>
        <w:t xml:space="preserve">Ambalaj üzerinde firmanın ticari unvanı, kısa adı, adresi varsa tescilli markası olmalıdır. Ürünün adı, </w:t>
      </w:r>
      <w:proofErr w:type="spellStart"/>
      <w:r>
        <w:t>pH</w:t>
      </w:r>
      <w:proofErr w:type="spellEnd"/>
      <w:r>
        <w:t xml:space="preserve"> değeri, sınıfı, tipini belirtir ibare olmalıdır. Malzemenin özelliklerini ve TSE’ye uygunluğunu, net miktarını, üretim ve son kullanma tarihlerini( </w:t>
      </w:r>
      <w:proofErr w:type="spellStart"/>
      <w:r>
        <w:t>gün,ay,yıl</w:t>
      </w:r>
      <w:proofErr w:type="spellEnd"/>
      <w:r>
        <w:t xml:space="preserve"> olarak) gösterir bilgiler bulunmalıdır. Üretimle ilgili olarak parti seri ve kod numaralarından en az birisi belirtilmiş olmalıdır. Taşıma, depolama ve kullanımla ilgili açıklayıcı bilgiler ve alınması gerekli koruyucu tedbirler üzerinde olmalıdır. Ürün nem almamış 500 </w:t>
      </w:r>
      <w:proofErr w:type="spellStart"/>
      <w:r>
        <w:t>gr’lık</w:t>
      </w:r>
      <w:proofErr w:type="spellEnd"/>
      <w:r>
        <w:t xml:space="preserve"> orijinal ambalajlarda teslim edilmelidir.</w:t>
      </w:r>
    </w:p>
    <w:p w:rsidR="004B1D23" w:rsidRDefault="004B1D23" w:rsidP="004B1D23">
      <w:r>
        <w:t>10. ÇAMAŞIR SUYU</w:t>
      </w:r>
    </w:p>
    <w:p w:rsidR="004B1D23" w:rsidRDefault="004B1D23" w:rsidP="004B1D23">
      <w:r>
        <w:t xml:space="preserve">Çamaşır suyu en az % 5 oranında sodyum </w:t>
      </w:r>
      <w:proofErr w:type="spellStart"/>
      <w:r>
        <w:t>hipoklorit</w:t>
      </w:r>
      <w:proofErr w:type="spellEnd"/>
      <w:r>
        <w:t xml:space="preserve"> içermelidir. Çamaşır suyu sıvı halde, berrak, sarı </w:t>
      </w:r>
      <w:proofErr w:type="gramStart"/>
      <w:r>
        <w:t>renkte , 25</w:t>
      </w:r>
      <w:proofErr w:type="gramEnd"/>
      <w:r>
        <w:t xml:space="preserve"> veya 30 </w:t>
      </w:r>
      <w:proofErr w:type="spellStart"/>
      <w:r>
        <w:t>kg’luk</w:t>
      </w:r>
      <w:proofErr w:type="spellEnd"/>
      <w:r>
        <w:t xml:space="preserve"> orijinal ambalajında olmalıdır. Kendine has kokuda olmalıdır. Kokusu ağır ve rahatsız edici olmamalıdır</w:t>
      </w:r>
    </w:p>
    <w:p w:rsidR="004B1D23" w:rsidRDefault="004B1D23" w:rsidP="004B1D23">
      <w:r>
        <w:t xml:space="preserve">Ambalaj üzerinde firmanın ticari unvanı, kısa adı, adresi varsa tescilli markası, ürünün adı, sınıfı, tipi, net miktarı, üretim tarihi ( </w:t>
      </w:r>
      <w:proofErr w:type="spellStart"/>
      <w:r>
        <w:t>gün,ay,yıl</w:t>
      </w:r>
      <w:proofErr w:type="spellEnd"/>
      <w:r>
        <w:t xml:space="preserve"> olarak) yazılı olmalıdır. Malzemenin özelliklerini ve TSE’ye uygunluğunu gösterir bilgiler bulunmalıdır.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38</w:t>
      </w:r>
    </w:p>
    <w:p w:rsidR="004B1D23" w:rsidRDefault="004B1D23" w:rsidP="004B1D23">
      <w:r>
        <w:t>11. MATİK SANAYİ TİPİ</w:t>
      </w:r>
    </w:p>
    <w:p w:rsidR="004B1D23" w:rsidRDefault="004B1D23" w:rsidP="004B1D23">
      <w:r>
        <w:lastRenderedPageBreak/>
        <w:t xml:space="preserve">Köpüğü ayarlı katkılı komple sentetik toz deterjan olmalıdır. </w:t>
      </w:r>
      <w:proofErr w:type="spellStart"/>
      <w:r>
        <w:t>pH</w:t>
      </w:r>
      <w:proofErr w:type="spellEnd"/>
      <w:r>
        <w:t xml:space="preserve"> değeri 10 ± 0,5 olmalıdır. Beyaz ve renkli çamaşırlara uygun olmalıdır. Sabit renkli çamaşırların lekelerini çıkartmalı ve renk değişikliğine neden olmamalıdır. Her türlü sanayi tipi otomatik çamaşır makinelerine uygun olmalıdır. </w:t>
      </w:r>
      <w:proofErr w:type="spellStart"/>
      <w:r>
        <w:t>Enzimatik</w:t>
      </w:r>
      <w:proofErr w:type="spellEnd"/>
      <w:r>
        <w:t>-protein çözücü ve ince toz halinde olmalıdır. Yıkama ile ilgili istendiğinde eğitim ve bilgi aktarımı firma yetkilisince sağlanmalıdır.</w:t>
      </w:r>
    </w:p>
    <w:p w:rsidR="004B1D23" w:rsidRDefault="004B1D23" w:rsidP="004B1D23">
      <w:r>
        <w:t xml:space="preserve">Ambalaj üzerinde firmanın ticari unvanı, kısa adı, adresi varsa tescilli markası, ürünün adı, sınıfı, tipini belirtir ibare olmalıdır. Malzemenin özelliklerini ve TSE’ye uygunluğunu, net miktarını, üretim ve son kullanma tarihlerini( </w:t>
      </w:r>
      <w:proofErr w:type="spellStart"/>
      <w:r>
        <w:t>gün,ay,yıl</w:t>
      </w:r>
      <w:proofErr w:type="spellEnd"/>
      <w:r>
        <w:t xml:space="preserve"> olarak) gösterir bilgiler bulunmalıdır. Ürün 3 kg, 20 kg veya 25 kg’lık orijinal paketlerinde olmalıdır.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12. YER TEMİZLEME MADDESİ</w:t>
      </w:r>
    </w:p>
    <w:p w:rsidR="004B1D23" w:rsidRDefault="004B1D23" w:rsidP="004B1D23">
      <w:r>
        <w:t xml:space="preserve">Yüzey temizleyicinin </w:t>
      </w:r>
      <w:proofErr w:type="spellStart"/>
      <w:r>
        <w:t>pH’sı</w:t>
      </w:r>
      <w:proofErr w:type="spellEnd"/>
      <w:r>
        <w:t xml:space="preserve"> 7,0 olmalıdır. Ürün </w:t>
      </w:r>
      <w:proofErr w:type="spellStart"/>
      <w:r>
        <w:t>toksik</w:t>
      </w:r>
      <w:proofErr w:type="spellEnd"/>
      <w:r>
        <w:t xml:space="preserve"> ve zararlı uçucu madde içermemelidir. Ürünün kullanılan malzemeler üzerinde aşındırıcı ve matlaştırıcı etkisi olmamalıdır. Ürünün </w:t>
      </w:r>
      <w:proofErr w:type="spellStart"/>
      <w:proofErr w:type="gramStart"/>
      <w:r>
        <w:t>cilt,göz</w:t>
      </w:r>
      <w:proofErr w:type="spellEnd"/>
      <w:proofErr w:type="gramEnd"/>
      <w:r>
        <w:t xml:space="preserve"> ve solunum yollarına </w:t>
      </w:r>
      <w:proofErr w:type="spellStart"/>
      <w:r>
        <w:t>irritan</w:t>
      </w:r>
      <w:proofErr w:type="spellEnd"/>
      <w:r>
        <w:t xml:space="preserve"> etkisi olmamalıdır.</w:t>
      </w:r>
    </w:p>
    <w:p w:rsidR="004B1D23" w:rsidRDefault="004B1D23" w:rsidP="004B1D23">
      <w:r>
        <w:t xml:space="preserve">Ambalaj üzerinde firmanın ticari unvanı, kısa adı, adresi varsa tescilli markası, ürünün adı, sınıfı, tipini belirtir ibare olmalıdır. Malzemenin özelliklerini ve TSE’ye uygunluğunu net miktarını, üretim ve son kullanma tarihlerini( </w:t>
      </w:r>
      <w:proofErr w:type="spellStart"/>
      <w:r>
        <w:t>gün,ay,yıl</w:t>
      </w:r>
      <w:proofErr w:type="spellEnd"/>
      <w:r>
        <w:t xml:space="preserve"> olarak) gösterir bilgiler bulunmalıdır. Ürün 5 kg’lık bidonlarda teslim edilmelidir.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13. CAM TEMİZLEME MADDESİ</w:t>
      </w:r>
    </w:p>
    <w:p w:rsidR="004B1D23" w:rsidRDefault="004B1D23" w:rsidP="004B1D23">
      <w:r>
        <w:t xml:space="preserve">Cam temizleyici; her türlü </w:t>
      </w:r>
      <w:proofErr w:type="spellStart"/>
      <w:proofErr w:type="gramStart"/>
      <w:r>
        <w:t>cam,ayna</w:t>
      </w:r>
      <w:proofErr w:type="gramEnd"/>
      <w:r>
        <w:t>,fayans,ocak,kapı,televizyon</w:t>
      </w:r>
      <w:proofErr w:type="spellEnd"/>
      <w:r>
        <w:t xml:space="preserve"> ve diğer suya dayanıklı sert yüzeyleri iz bırakmadan temizler </w:t>
      </w:r>
      <w:proofErr w:type="spellStart"/>
      <w:r>
        <w:t>olmalıdır.Cam</w:t>
      </w:r>
      <w:proofErr w:type="spellEnd"/>
      <w:r>
        <w:t xml:space="preserve"> temizleyicinin bileşiminde ; </w:t>
      </w:r>
      <w:proofErr w:type="spellStart"/>
      <w:r>
        <w:t>aniyonik</w:t>
      </w:r>
      <w:proofErr w:type="spellEnd"/>
      <w:r>
        <w:t xml:space="preserve"> yüzey aktif </w:t>
      </w:r>
      <w:proofErr w:type="spellStart"/>
      <w:r>
        <w:t>madde,alkol</w:t>
      </w:r>
      <w:proofErr w:type="spellEnd"/>
      <w:r>
        <w:t xml:space="preserve"> karışımı ve parfüm </w:t>
      </w:r>
      <w:proofErr w:type="spellStart"/>
      <w:r>
        <w:t>olmalıdır.Bileşimde</w:t>
      </w:r>
      <w:proofErr w:type="spellEnd"/>
      <w:r>
        <w:t xml:space="preserve"> boya kullanılacak ise yüzeyde iz bırakmamalı ve </w:t>
      </w:r>
      <w:proofErr w:type="spellStart"/>
      <w:r>
        <w:t>toksik</w:t>
      </w:r>
      <w:proofErr w:type="spellEnd"/>
      <w:r>
        <w:t xml:space="preserve"> </w:t>
      </w:r>
      <w:proofErr w:type="spellStart"/>
      <w:r>
        <w:t>olmamalıdır.Kullanım</w:t>
      </w:r>
      <w:proofErr w:type="spellEnd"/>
      <w:r>
        <w:t xml:space="preserve"> esnasında cildi tahriş etmemeli ve hoş bir kokusu olmalıdır.</w:t>
      </w:r>
    </w:p>
    <w:p w:rsidR="004B1D23" w:rsidRDefault="004B1D23" w:rsidP="004B1D23">
      <w:r>
        <w:t xml:space="preserve">Ambalaj üzerinde firmanın ticari </w:t>
      </w:r>
      <w:proofErr w:type="spellStart"/>
      <w:r>
        <w:t>ünvanı</w:t>
      </w:r>
      <w:proofErr w:type="spellEnd"/>
      <w:r>
        <w:t xml:space="preserve">, kısa adı, adresi varsa tescilli markası, ürünün adı, sınıfı, tipi, net miktarı, üretim tarihi ( </w:t>
      </w:r>
      <w:proofErr w:type="spellStart"/>
      <w:r>
        <w:t>gün,ay,yıl</w:t>
      </w:r>
      <w:proofErr w:type="spellEnd"/>
      <w:r>
        <w:t xml:space="preserve"> olarak) yazılı olmalıdır. Cam temizleyici 5 litrelik plastik bidonlarda orijinal fabrika ambalajında olmalıdır. Ambalaj üzerinde malzemenin özelliklerini ve TSE’ye uygunluğunu gösterir bilgiler bulunmalıdır. Üretimle ilgili olarak parti seri ve kod numaralarından en az birisi belirtilmiş olmalıdır. Taşıma, depolama ve kullanımla ilgili açıklayıcı bilgilerle alınması gerekli koruyucu tedbirler üzerinde olmalıdır.</w:t>
      </w:r>
    </w:p>
    <w:p w:rsidR="004B1D23" w:rsidRDefault="004B1D23" w:rsidP="004B1D23">
      <w:r>
        <w:t>14.KİREÇ SÖKÜCÜ</w:t>
      </w:r>
    </w:p>
    <w:p w:rsidR="004B1D23" w:rsidRDefault="004B1D23" w:rsidP="004B1D23">
      <w:r>
        <w:t xml:space="preserve">Ürün 1 </w:t>
      </w:r>
      <w:proofErr w:type="spellStart"/>
      <w:proofErr w:type="gramStart"/>
      <w:r>
        <w:t>lt.lik</w:t>
      </w:r>
      <w:proofErr w:type="spellEnd"/>
      <w:proofErr w:type="gramEnd"/>
      <w:r>
        <w:t xml:space="preserve"> ambalaj halinde olmalıdır. </w:t>
      </w:r>
      <w:proofErr w:type="spellStart"/>
      <w:r>
        <w:t>pH’sı</w:t>
      </w:r>
      <w:proofErr w:type="spellEnd"/>
      <w:r>
        <w:t xml:space="preserve"> 1-2 olmalıdır Hidroklorik asit miktarı &gt;%15 olmalı, inhibitör ve </w:t>
      </w:r>
      <w:proofErr w:type="spellStart"/>
      <w:r>
        <w:t>deiyonize</w:t>
      </w:r>
      <w:proofErr w:type="spellEnd"/>
      <w:r>
        <w:t xml:space="preserve"> saf sudan oluşmalıdır. İnorganik asitler % 30’dan büyük, </w:t>
      </w:r>
      <w:proofErr w:type="spellStart"/>
      <w:r>
        <w:t>noniyonik</w:t>
      </w:r>
      <w:proofErr w:type="spellEnd"/>
      <w:r>
        <w:t xml:space="preserve"> aktif madde % </w:t>
      </w:r>
      <w:proofErr w:type="gramStart"/>
      <w:r>
        <w:t>1.5</w:t>
      </w:r>
      <w:proofErr w:type="gramEnd"/>
      <w:r>
        <w:t xml:space="preserve"> olmalıdır. Ürün </w:t>
      </w:r>
      <w:proofErr w:type="spellStart"/>
      <w:r>
        <w:t>toksik</w:t>
      </w:r>
      <w:proofErr w:type="spellEnd"/>
      <w:r>
        <w:t xml:space="preserve"> ve zararlı uçucu madde içermemelidir.</w:t>
      </w:r>
    </w:p>
    <w:p w:rsidR="004B1D23" w:rsidRDefault="004B1D23" w:rsidP="004B1D23">
      <w:r>
        <w:t>39</w:t>
      </w:r>
    </w:p>
    <w:p w:rsidR="004B1D23" w:rsidRDefault="004B1D23" w:rsidP="004B1D23">
      <w:r>
        <w:lastRenderedPageBreak/>
        <w:t xml:space="preserve">Ürünün </w:t>
      </w:r>
      <w:proofErr w:type="spellStart"/>
      <w:proofErr w:type="gramStart"/>
      <w:r>
        <w:t>cilt,göz</w:t>
      </w:r>
      <w:proofErr w:type="spellEnd"/>
      <w:proofErr w:type="gramEnd"/>
      <w:r>
        <w:t xml:space="preserve"> ve solunum yollarına </w:t>
      </w:r>
      <w:proofErr w:type="spellStart"/>
      <w:r>
        <w:t>irritan</w:t>
      </w:r>
      <w:proofErr w:type="spellEnd"/>
      <w:r>
        <w:t xml:space="preserve"> etkisi </w:t>
      </w:r>
      <w:proofErr w:type="spellStart"/>
      <w:r>
        <w:t>olmamalıdır.Ürün</w:t>
      </w:r>
      <w:proofErr w:type="spellEnd"/>
      <w:r>
        <w:t xml:space="preserve"> uygulamayla geride hoş bir koku bırakmalıdır.</w:t>
      </w:r>
    </w:p>
    <w:p w:rsidR="004B1D23" w:rsidRDefault="004B1D23" w:rsidP="004B1D23">
      <w:r>
        <w:t xml:space="preserve">Ambalaj üzerinde firmanın ticari unvanı, kısa adı, adresi varsa tescilli markası, ürünün adı, sınıfı, tipini belirtir ibare olmalıdır. Malzemenin özelliklerini ve TSE’ye uygunluğunu, net miktarını, üretim ve son kullanma tarihlerini( </w:t>
      </w:r>
      <w:proofErr w:type="spellStart"/>
      <w:r>
        <w:t>gün,ay,yıl</w:t>
      </w:r>
      <w:proofErr w:type="spellEnd"/>
      <w:r>
        <w:t xml:space="preserve"> olarak) gösterir bilgiler bulunmalıdır. Ürün 5 kg’lık bidonlarda teslim edilmelidir.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15.ÇOK AMAÇLI KORUYUCU TABLET</w:t>
      </w:r>
    </w:p>
    <w:p w:rsidR="004B1D23" w:rsidRDefault="004B1D23" w:rsidP="004B1D23">
      <w:r>
        <w:t xml:space="preserve">Ürün yuvarlak şekilde ve aktif maddesi </w:t>
      </w:r>
      <w:proofErr w:type="spellStart"/>
      <w:r>
        <w:t>paradiklorobenzen</w:t>
      </w:r>
      <w:proofErr w:type="spellEnd"/>
      <w:r>
        <w:t xml:space="preserve"> olmalıdır. Ürün çeşitli kokularda parfüm içerecek olup, tuvalette bulunan kötü kokuları gidermelidir.100 gr </w:t>
      </w:r>
      <w:proofErr w:type="spellStart"/>
      <w:r>
        <w:t>lık</w:t>
      </w:r>
      <w:proofErr w:type="spellEnd"/>
      <w:r>
        <w:t xml:space="preserve"> poşetlerde en az 200 adet olmalıdır.</w:t>
      </w:r>
    </w:p>
    <w:p w:rsidR="004B1D23" w:rsidRDefault="004B1D23" w:rsidP="004B1D23">
      <w:r>
        <w:t xml:space="preserve">Ambalaj üzerinde firmanın ticari unvanı, kısa adı, adresi varsa tescilli markası, ürünün adı, </w:t>
      </w:r>
      <w:proofErr w:type="spellStart"/>
      <w:proofErr w:type="gramStart"/>
      <w:r>
        <w:t>sınıfı,tipini</w:t>
      </w:r>
      <w:proofErr w:type="spellEnd"/>
      <w:proofErr w:type="gramEnd"/>
      <w:r>
        <w:t xml:space="preserve"> belirtir ibare olmalıdır. Malzemenin özelliklerini ve TSE’ye uygunluğunu, net miktarını, üretim ve son kullanma tarihlerini( </w:t>
      </w:r>
      <w:proofErr w:type="spellStart"/>
      <w:r>
        <w:t>gün,ay,yıl</w:t>
      </w:r>
      <w:proofErr w:type="spellEnd"/>
      <w:r>
        <w:t xml:space="preserve"> olarak) gösterir bilgiler bulunmalıdır. Ürün 5 kg’lık bidonlarda teslim edilmelidir. Üretimle ilgili olarak parti seri ve kod numaralarından en az birisi belirtilmiş olmalıdır. Taşıma, depolama ve kullanımla ilgili açıklayıcı bilgiler ve alınması gerekli koruyucu tedbirler üzerinde olmalıdır.</w:t>
      </w:r>
    </w:p>
    <w:p w:rsidR="004B1D23" w:rsidRDefault="004B1D23" w:rsidP="004B1D23">
      <w:r>
        <w:t>16. DİSPENSER PEÇETE</w:t>
      </w:r>
    </w:p>
    <w:p w:rsidR="00F056FB" w:rsidRDefault="004B1D23" w:rsidP="004B1D23">
      <w:r>
        <w:t xml:space="preserve">Her paket içinde en az 250 adet peçete ve peçete ebatları en az 24cm x 25cm olmalıdır. Peçeteler kaliteli </w:t>
      </w:r>
      <w:proofErr w:type="gramStart"/>
      <w:r>
        <w:t>kağıttan</w:t>
      </w:r>
      <w:proofErr w:type="gramEnd"/>
      <w:r>
        <w:t xml:space="preserve"> ve beyaz renkli olacaktır. Peçetelerin ambalajları yırtık olmayacaktır. Ürünler orijinal aparatları ile temin edecektir.</w:t>
      </w:r>
      <w:bookmarkStart w:id="0" w:name="_GoBack"/>
      <w:bookmarkEnd w:id="0"/>
    </w:p>
    <w:sectPr w:rsidR="00F0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AB"/>
    <w:rsid w:val="004B1D23"/>
    <w:rsid w:val="00A575AB"/>
    <w:rsid w:val="00F05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3463</Words>
  <Characters>19740</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GOMTAL DİZÜSTÜ</dc:creator>
  <cp:lastModifiedBy>GOMTAL DİZÜSTÜ</cp:lastModifiedBy>
  <cp:revision>2</cp:revision>
  <dcterms:created xsi:type="dcterms:W3CDTF">2018-10-09T08:26:00Z</dcterms:created>
  <dcterms:modified xsi:type="dcterms:W3CDTF">2018-10-09T08:26:00Z</dcterms:modified>
</cp:coreProperties>
</file>